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(別添２－１）</w:t>
      </w:r>
    </w:p>
    <w:p/>
    <w:p>
      <w:pPr>
        <w:jc w:val="center"/>
        <w:rPr>
          <w:b/>
          <w:color w:val="000000"/>
          <w:sz w:val="28"/>
          <w:szCs w:val="28"/>
        </w:rPr>
      </w:pPr>
      <w:r>
        <w:rPr>
          <w:rFonts w:hint="eastAsia"/>
          <w:b/>
          <w:color w:val="000000"/>
          <w:sz w:val="28"/>
          <w:szCs w:val="28"/>
        </w:rPr>
        <w:t>学　則</w:t>
      </w:r>
    </w:p>
    <w:tbl>
      <w:tblPr>
        <w:tblW w:w="8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8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1.商号又は名称</w:t>
            </w:r>
          </w:p>
        </w:tc>
        <w:tc>
          <w:tcPr>
            <w:tcW w:w="6614" w:type="dxa"/>
            <w:vAlign w:val="top"/>
          </w:tcPr>
          <w:p>
            <w:pPr>
              <w:rPr>
                <w:color w:val="000000"/>
              </w:rPr>
            </w:pPr>
            <w:r>
              <w:rPr>
                <w:rFonts w:hint="eastAsia"/>
                <w:color w:val="000000"/>
              </w:rPr>
              <w:t>有限会社ヒューマンケアマネジメント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2.研修事業の名称</w:t>
            </w:r>
          </w:p>
        </w:tc>
        <w:tc>
          <w:tcPr>
            <w:tcW w:w="6614" w:type="dxa"/>
            <w:vAlign w:val="top"/>
          </w:tcPr>
          <w:p>
            <w:pPr>
              <w:rPr>
                <w:color w:val="000000"/>
              </w:rPr>
            </w:pPr>
            <w:r>
              <w:rPr>
                <w:rFonts w:hint="eastAsia"/>
                <w:color w:val="000000"/>
              </w:rPr>
              <w:t>有限会社ヒューマンケアマネジメント息吹ケアカレッジ初任者研修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3.研修の種類</w:t>
            </w:r>
          </w:p>
        </w:tc>
        <w:tc>
          <w:tcPr>
            <w:tcW w:w="6614" w:type="dxa"/>
            <w:vAlign w:val="top"/>
          </w:tcPr>
          <w:p>
            <w:pPr>
              <w:rPr>
                <w:color w:val="000000"/>
              </w:rPr>
            </w:pPr>
            <w:r>
              <w:rPr>
                <w:rFonts w:hint="eastAsia"/>
                <w:color w:val="000000"/>
              </w:rPr>
              <w:t>介護保険法施行令に基づく介護員養成研修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4.研修課程及び</w:t>
            </w:r>
          </w:p>
          <w:p>
            <w:pPr>
              <w:ind w:firstLine="210" w:firstLineChars="100"/>
              <w:rPr>
                <w:color w:val="000000"/>
              </w:rPr>
            </w:pPr>
            <w:r>
              <w:rPr>
                <w:rFonts w:hint="eastAsia"/>
                <w:color w:val="000000"/>
              </w:rPr>
              <w:t>学習形式</w:t>
            </w:r>
          </w:p>
        </w:tc>
        <w:tc>
          <w:tcPr>
            <w:tcW w:w="6614" w:type="dxa"/>
            <w:vAlign w:val="top"/>
          </w:tcPr>
          <w:p>
            <w:pPr>
              <w:rPr>
                <w:color w:val="000000"/>
              </w:rPr>
            </w:pPr>
            <w:r>
              <w:rPr>
                <w:rFonts w:hint="eastAsia"/>
                <w:color w:val="000000"/>
              </w:rPr>
              <w:t>介護職員初任者研修課程</w:t>
            </w:r>
          </w:p>
          <w:p>
            <w:pPr>
              <w:ind w:firstLine="210" w:firstLineChars="100"/>
              <w:rPr>
                <w:color w:val="000000"/>
              </w:rPr>
            </w:pPr>
            <w:r>
              <w:rPr>
                <w:rFonts w:ascii="Century" w:hAnsi="Century" w:eastAsia="ＭＳ 明朝" w:cs="Times New Roman"/>
                <w:kern w:val="2"/>
                <w:sz w:val="21"/>
                <w:szCs w:val="24"/>
                <w:lang w:val="en-US" w:eastAsia="ja-JP" w:bidi="ar-SA"/>
              </w:rPr>
              <w:pict>
                <v:shape id="Oval 2" o:spid="_x0000_s1026" type="#_x0000_t3" style="position:absolute;left:0;margin-left:12.2pt;margin-top:14.2pt;height:22.5pt;width:58.5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color w:val="000000"/>
              </w:rPr>
              <w:t>・通学形式</w:t>
            </w:r>
          </w:p>
          <w:p>
            <w:pPr>
              <w:ind w:firstLine="210" w:firstLineChars="100"/>
              <w:rPr>
                <w:color w:val="000000"/>
              </w:rPr>
            </w:pPr>
            <w:r>
              <w:rPr>
                <w:rFonts w:hint="eastAsia"/>
                <w:color w:val="000000"/>
              </w:rPr>
              <w:t>・通信形式（通信学習実施計画書（別添２－１０）を参照。）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5.事業者指定番号</w:t>
            </w:r>
          </w:p>
        </w:tc>
        <w:tc>
          <w:tcPr>
            <w:tcW w:w="6614" w:type="dxa"/>
            <w:vAlign w:val="top"/>
          </w:tcPr>
          <w:p>
            <w:pPr>
              <w:rPr>
                <w:color w:val="000000"/>
              </w:rPr>
            </w:pPr>
            <w:r>
              <w:rPr>
                <w:rFonts w:hint="eastAsia"/>
                <w:color w:val="00000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6.開講の目的</w:t>
            </w:r>
          </w:p>
        </w:tc>
        <w:tc>
          <w:tcPr>
            <w:tcW w:w="6614" w:type="dxa"/>
            <w:vAlign w:val="top"/>
          </w:tcPr>
          <w:p>
            <w:pPr>
              <w:rPr>
                <w:color w:val="000000"/>
              </w:rPr>
            </w:pPr>
            <w:r>
              <w:rPr>
                <w:rFonts w:hint="eastAsia"/>
                <w:color w:val="000000"/>
              </w:rPr>
              <w:t>高齢社会において介護の第一線で働く有能な介護員を養成する。</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7.講義・演習室</w:t>
            </w:r>
          </w:p>
          <w:p>
            <w:pPr>
              <w:rPr>
                <w:color w:val="000000"/>
              </w:rPr>
            </w:pPr>
            <w:r>
              <w:rPr>
                <w:rFonts w:hint="eastAsia"/>
                <w:color w:val="000000"/>
              </w:rPr>
              <w:t>（住所も記載）</w:t>
            </w:r>
          </w:p>
        </w:tc>
        <w:tc>
          <w:tcPr>
            <w:tcW w:w="6614" w:type="dxa"/>
            <w:vAlign w:val="top"/>
          </w:tcPr>
          <w:p>
            <w:pPr>
              <w:rPr>
                <w:color w:val="000000"/>
              </w:rPr>
            </w:pPr>
            <w:r>
              <w:rPr>
                <w:rFonts w:hint="eastAsia"/>
                <w:color w:val="000000"/>
              </w:rPr>
              <w:t>講義室：(有) ヒューマンケアマネジメント　ＨＣＭ教室</w:t>
            </w:r>
          </w:p>
          <w:p>
            <w:pPr>
              <w:ind w:firstLine="2100" w:firstLineChars="1000"/>
              <w:rPr>
                <w:color w:val="000000"/>
              </w:rPr>
            </w:pPr>
            <w:r>
              <w:rPr>
                <w:rFonts w:hint="eastAsia"/>
                <w:color w:val="000000"/>
              </w:rPr>
              <w:t>大阪府寝屋川市田井西町２８－３</w:t>
            </w:r>
          </w:p>
          <w:p>
            <w:pPr>
              <w:rPr>
                <w:color w:val="000000"/>
              </w:rPr>
            </w:pPr>
            <w:r>
              <w:rPr>
                <w:rFonts w:hint="eastAsia"/>
                <w:color w:val="000000"/>
              </w:rPr>
              <w:t>演習室：(有) ヒューマンケアマネジメント　演習室　</w:t>
            </w:r>
          </w:p>
          <w:p>
            <w:pPr>
              <w:ind w:firstLine="420" w:firstLineChars="200"/>
              <w:rPr>
                <w:color w:val="000000"/>
              </w:rPr>
            </w:pPr>
            <w:r>
              <w:rPr>
                <w:rFonts w:hint="eastAsia"/>
                <w:color w:val="000000"/>
              </w:rPr>
              <w:t>息吹介護センター　　大阪府寝屋川市田井西町２８－３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8.実習施設</w:t>
            </w:r>
          </w:p>
        </w:tc>
        <w:tc>
          <w:tcPr>
            <w:tcW w:w="6614" w:type="dxa"/>
            <w:vAlign w:val="top"/>
          </w:tcPr>
          <w:p>
            <w:pPr>
              <w:rPr>
                <w:color w:val="000000"/>
              </w:rPr>
            </w:pPr>
            <w:r>
              <w:rPr>
                <w:rFonts w:hint="eastAsia"/>
                <w:color w:val="000000"/>
              </w:rPr>
              <w:t>１．実施しない。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9.講師の氏名及び</w:t>
            </w:r>
          </w:p>
          <w:p>
            <w:pPr>
              <w:rPr>
                <w:color w:val="000000"/>
              </w:rPr>
            </w:pPr>
            <w:r>
              <w:rPr>
                <w:rFonts w:hint="eastAsia"/>
                <w:color w:val="000000"/>
              </w:rPr>
              <w:t>　担当科目</w:t>
            </w:r>
          </w:p>
        </w:tc>
        <w:tc>
          <w:tcPr>
            <w:tcW w:w="6614" w:type="dxa"/>
            <w:vAlign w:val="top"/>
          </w:tcPr>
          <w:p>
            <w:pPr>
              <w:rPr>
                <w:color w:val="000000"/>
              </w:rPr>
            </w:pPr>
            <w:r>
              <w:rPr>
                <w:rFonts w:hint="eastAsia"/>
                <w:color w:val="000000"/>
              </w:rPr>
              <w:t>別紙の講師一覧表のとおりとする（別添２－３を参照。）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10.使用テキスト</w:t>
            </w:r>
          </w:p>
        </w:tc>
        <w:tc>
          <w:tcPr>
            <w:tcW w:w="6614" w:type="dxa"/>
            <w:vAlign w:val="top"/>
          </w:tcPr>
          <w:p>
            <w:pPr>
              <w:rPr>
                <w:color w:val="000000"/>
              </w:rPr>
            </w:pPr>
            <w:r>
              <w:rPr>
                <w:rFonts w:hint="eastAsia"/>
                <w:color w:val="000000"/>
              </w:rPr>
              <w:t>「介護職員初任者研修課程テキスト１／介護・福祉サービスの理解」</w:t>
            </w:r>
          </w:p>
          <w:p>
            <w:pPr>
              <w:rPr>
                <w:color w:val="000000"/>
              </w:rPr>
            </w:pPr>
            <w:r>
              <w:rPr>
                <w:rFonts w:hint="eastAsia"/>
                <w:color w:val="000000"/>
              </w:rPr>
              <w:t>「介護職員初任者研修課程テキスト２／コミュニケーション技術と</w:t>
            </w:r>
          </w:p>
          <w:p>
            <w:pPr>
              <w:rPr>
                <w:color w:val="000000"/>
              </w:rPr>
            </w:pPr>
            <w:r>
              <w:rPr>
                <w:rFonts w:hint="eastAsia"/>
                <w:color w:val="000000"/>
              </w:rPr>
              <w:t>　老化・認知症・障害の理解」</w:t>
            </w:r>
          </w:p>
          <w:p>
            <w:pPr>
              <w:rPr>
                <w:color w:val="000000"/>
              </w:rPr>
            </w:pPr>
            <w:r>
              <w:rPr>
                <w:rFonts w:hint="eastAsia"/>
                <w:color w:val="000000"/>
              </w:rPr>
              <w:t>「介護職員初任者研修課程テキスト３／こころとからだのしくみと</w:t>
            </w:r>
          </w:p>
          <w:p>
            <w:pPr>
              <w:rPr>
                <w:color w:val="000000"/>
              </w:rPr>
            </w:pPr>
            <w:r>
              <w:rPr>
                <w:rFonts w:hint="eastAsia"/>
                <w:color w:val="000000"/>
              </w:rPr>
              <w:t>　生活支援技術」</w:t>
            </w:r>
          </w:p>
          <w:p>
            <w:pPr>
              <w:rPr>
                <w:color w:val="000000"/>
              </w:rPr>
            </w:pPr>
            <w:r>
              <w:rPr>
                <w:rFonts w:hint="eastAsia"/>
                <w:color w:val="000000"/>
              </w:rPr>
              <w:t>　監修者：小池将文　内田富美江　森　繁樹</w:t>
            </w:r>
          </w:p>
          <w:p>
            <w:pPr>
              <w:rPr>
                <w:color w:val="000000"/>
              </w:rPr>
            </w:pPr>
            <w:r>
              <w:rPr>
                <w:rFonts w:hint="eastAsia"/>
                <w:color w:val="000000"/>
              </w:rPr>
              <w:t>　発行所：株式会社日本医療企画</w:t>
            </w:r>
          </w:p>
          <w:p>
            <w:pPr>
              <w:rPr>
                <w:color w:val="000000"/>
              </w:rPr>
            </w:pPr>
            <w:r>
              <w:rPr>
                <w:rFonts w:hint="eastAsia"/>
                <w:color w:val="000000"/>
              </w:rPr>
              <w:t>　定　価：6,480円（税込み）</w:t>
            </w: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11.シラバス</w:t>
            </w:r>
          </w:p>
        </w:tc>
        <w:tc>
          <w:tcPr>
            <w:tcW w:w="6614" w:type="dxa"/>
            <w:vAlign w:val="top"/>
          </w:tcPr>
          <w:p>
            <w:pPr>
              <w:rPr>
                <w:color w:val="000000"/>
              </w:rPr>
            </w:pPr>
            <w:r>
              <w:rPr>
                <w:rFonts w:hint="eastAsia"/>
                <w:color w:val="000000"/>
              </w:rPr>
              <w:t>別紙のシラバスのとおりとする（別添２－２を参照。）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12.受講資格</w:t>
            </w:r>
          </w:p>
        </w:tc>
        <w:tc>
          <w:tcPr>
            <w:tcW w:w="6614" w:type="dxa"/>
            <w:vAlign w:val="top"/>
          </w:tcPr>
          <w:p>
            <w:pPr>
              <w:rPr>
                <w:color w:val="000000"/>
              </w:rPr>
            </w:pPr>
            <w:r>
              <w:rPr>
                <w:rFonts w:hint="eastAsia"/>
                <w:color w:val="000000"/>
              </w:rPr>
              <w:t>福祉・介護の就業を希望している者とする。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13.広告の方法</w:t>
            </w:r>
          </w:p>
        </w:tc>
        <w:tc>
          <w:tcPr>
            <w:tcW w:w="6614" w:type="dxa"/>
            <w:vAlign w:val="top"/>
          </w:tcPr>
          <w:p>
            <w:pPr>
              <w:rPr>
                <w:color w:val="000000"/>
              </w:rPr>
            </w:pPr>
            <w:r>
              <w:rPr>
                <w:rFonts w:hint="eastAsia"/>
                <w:color w:val="000000"/>
              </w:rPr>
              <w:t>大阪府ホームページ、自社作成のチラシ及びホームページ</w:t>
            </w:r>
          </w:p>
          <w:p>
            <w:pPr>
              <w:rPr>
                <w:color w:val="000000"/>
              </w:rPr>
            </w:pPr>
            <w:r>
              <w:rPr>
                <w:rFonts w:hint="eastAsia"/>
                <w:color w:val="000000"/>
              </w:rPr>
              <w:t>情報誌パド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14.情報開示の方法</w:t>
            </w:r>
          </w:p>
        </w:tc>
        <w:tc>
          <w:tcPr>
            <w:tcW w:w="6614" w:type="dxa"/>
            <w:vAlign w:val="top"/>
          </w:tcPr>
          <w:p>
            <w:pPr>
              <w:rPr>
                <w:color w:val="000000"/>
              </w:rPr>
            </w:pPr>
            <w:r>
              <w:rPr>
                <w:rFonts w:hint="eastAsia"/>
                <w:color w:val="000000"/>
              </w:rPr>
              <w:t>下記ホームページにおいて情報開示する。</w:t>
            </w:r>
          </w:p>
          <w:p>
            <w:pPr>
              <w:rPr>
                <w:color w:val="000000"/>
              </w:rPr>
            </w:pPr>
            <w:r>
              <w:rPr>
                <w:rFonts w:hint="eastAsia"/>
                <w:color w:val="000000"/>
              </w:rPr>
              <w:t>ホームページアドレス：</w:t>
            </w:r>
            <w:r>
              <w:fldChar w:fldCharType="begin"/>
            </w:r>
            <w:r>
              <w:instrText xml:space="preserve">HYPERLINK "http://hcm－ibuki.jp/" </w:instrText>
            </w:r>
            <w:r>
              <w:fldChar w:fldCharType="separate"/>
            </w:r>
            <w:r>
              <w:rPr>
                <w:rStyle w:val="9"/>
                <w:rFonts w:hint="eastAsia"/>
              </w:rPr>
              <w:t>http://hcm－ibuki.jp</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15.受講手続き及び本人確認の方法（応募者多数の場合の対応方法を含む）</w:t>
            </w:r>
          </w:p>
        </w:tc>
        <w:tc>
          <w:tcPr>
            <w:tcW w:w="6614" w:type="dxa"/>
            <w:vAlign w:val="top"/>
          </w:tcPr>
          <w:p>
            <w:pPr>
              <w:rPr>
                <w:color w:val="000000"/>
              </w:rPr>
            </w:pPr>
            <w:r>
              <w:rPr>
                <w:rFonts w:hint="eastAsia"/>
                <w:color w:val="000000"/>
              </w:rPr>
              <w:t>受講申込みの手続きは、電話、ＦAX、はがきにて行う。応募多数の</w:t>
            </w:r>
          </w:p>
          <w:p>
            <w:pPr>
              <w:rPr>
                <w:color w:val="000000"/>
              </w:rPr>
            </w:pPr>
            <w:r>
              <w:rPr>
                <w:rFonts w:hint="eastAsia"/>
                <w:color w:val="000000"/>
              </w:rPr>
              <w:t>場合には、申込みの先着順とし、定員（10名）になり次第締め切る。</w:t>
            </w:r>
          </w:p>
          <w:p>
            <w:pPr>
              <w:rPr>
                <w:color w:val="000000"/>
              </w:rPr>
            </w:pPr>
            <w:r>
              <w:rPr>
                <w:rFonts w:hint="eastAsia"/>
                <w:color w:val="000000"/>
              </w:rPr>
              <w:t>受講希望者には本学則、重要事項説明書、直近の研修カリキュラム</w:t>
            </w:r>
          </w:p>
          <w:p>
            <w:pPr>
              <w:rPr>
                <w:color w:val="000000"/>
              </w:rPr>
            </w:pPr>
            <w:r>
              <w:rPr>
                <w:rFonts w:hint="eastAsia"/>
                <w:color w:val="000000"/>
              </w:rPr>
              <w:t>申込書を送付する。</w:t>
            </w:r>
          </w:p>
          <w:p>
            <w:pPr>
              <w:rPr>
                <w:color w:val="000000"/>
              </w:rPr>
            </w:pPr>
            <w:r>
              <w:rPr>
                <w:rFonts w:hint="eastAsia"/>
                <w:color w:val="000000"/>
              </w:rPr>
              <w:t>なお、申込みにあたっては、受講者本人であることを証明する書類の原本確認を、次の書類のいずれかによって行なう。</w:t>
            </w:r>
          </w:p>
          <w:p>
            <w:pPr>
              <w:rPr>
                <w:color w:val="000000"/>
              </w:rPr>
            </w:pPr>
            <w:r>
              <w:rPr>
                <w:rFonts w:hint="eastAsia"/>
                <w:color w:val="000000"/>
              </w:rPr>
              <w:t>　①戸籍謄本、戸籍抄本若しくは住民票</w:t>
            </w:r>
          </w:p>
          <w:p>
            <w:pPr>
              <w:rPr>
                <w:color w:val="000000"/>
              </w:rPr>
            </w:pPr>
            <w:r>
              <w:rPr>
                <w:rFonts w:hint="eastAsia"/>
                <w:color w:val="000000"/>
              </w:rPr>
              <w:t>　②住民基本台帳カード　　③在留カード等　　④健康保険証</w:t>
            </w:r>
          </w:p>
          <w:p>
            <w:pPr>
              <w:rPr>
                <w:color w:val="000000"/>
              </w:rPr>
            </w:pPr>
            <w:r>
              <w:rPr>
                <w:rFonts w:hint="eastAsia"/>
                <w:color w:val="000000"/>
              </w:rPr>
              <w:t>　⑤運転免許証　　⑥パスポート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16.受講料及び受講料支払方法</w:t>
            </w:r>
          </w:p>
        </w:tc>
        <w:tc>
          <w:tcPr>
            <w:tcW w:w="6614" w:type="dxa"/>
            <w:vAlign w:val="top"/>
          </w:tcPr>
          <w:p>
            <w:pPr>
              <w:rPr>
                <w:color w:val="000000"/>
              </w:rPr>
            </w:pPr>
            <w:r>
              <w:rPr>
                <w:rFonts w:hint="eastAsia"/>
                <w:color w:val="000000"/>
                <w:lang w:val="en-US" w:eastAsia="ja-JP"/>
              </w:rPr>
              <w:t>64,480</w:t>
            </w:r>
            <w:r>
              <w:rPr>
                <w:rFonts w:hint="eastAsia"/>
                <w:color w:val="000000"/>
              </w:rPr>
              <w:t>円（消費</w:t>
            </w:r>
            <w:r>
              <w:rPr>
                <w:rFonts w:hint="eastAsia"/>
                <w:color w:val="000000"/>
                <w:lang w:eastAsia="ja-JP"/>
              </w:rPr>
              <w:t>税、</w:t>
            </w:r>
            <w:r>
              <w:rPr>
                <w:rFonts w:hint="eastAsia"/>
                <w:color w:val="000000"/>
                <w:lang w:val="en-US" w:eastAsia="ja-JP"/>
              </w:rPr>
              <w:t>テキスト代含む</w:t>
            </w:r>
            <w:bookmarkStart w:id="0" w:name="_GoBack"/>
            <w:bookmarkEnd w:id="0"/>
            <w:r>
              <w:rPr>
                <w:rFonts w:hint="eastAsia"/>
                <w:color w:val="000000"/>
              </w:rPr>
              <w:t>）</w:t>
            </w:r>
          </w:p>
          <w:p>
            <w:pPr>
              <w:rPr>
                <w:color w:val="000000"/>
              </w:rPr>
            </w:pPr>
            <w:r>
              <w:rPr>
                <w:rFonts w:hint="eastAsia"/>
                <w:color w:val="000000"/>
              </w:rPr>
              <w:t>現金又は口座振込とする。</w:t>
            </w:r>
          </w:p>
          <w:p>
            <w:pPr>
              <w:rPr>
                <w:color w:val="000000"/>
              </w:rPr>
            </w:pPr>
            <w:r>
              <w:rPr>
                <w:rFonts w:hint="eastAsia"/>
                <w:color w:val="000000"/>
              </w:rPr>
              <w:t>振込先　(有) ヒューマンケアマネジメント</w:t>
            </w:r>
          </w:p>
          <w:p>
            <w:pPr>
              <w:rPr>
                <w:color w:val="000000"/>
              </w:rPr>
            </w:pPr>
            <w:r>
              <w:rPr>
                <w:rFonts w:hint="eastAsia"/>
                <w:color w:val="000000"/>
              </w:rPr>
              <w:t>近畿産業信用組合　寝屋川支店　普通　1262550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17.解約条件及び返金の有無</w:t>
            </w:r>
          </w:p>
        </w:tc>
        <w:tc>
          <w:tcPr>
            <w:tcW w:w="6614" w:type="dxa"/>
            <w:vAlign w:val="top"/>
          </w:tcPr>
          <w:p>
            <w:pPr>
              <w:rPr>
                <w:color w:val="000000"/>
              </w:rPr>
            </w:pPr>
            <w:r>
              <w:rPr>
                <w:rFonts w:hint="eastAsia"/>
                <w:color w:val="000000"/>
              </w:rPr>
              <w:t>(1)開講日から7日前までに解約する場合は、受講料を全額返金する。</w:t>
            </w:r>
          </w:p>
          <w:p>
            <w:pPr>
              <w:rPr>
                <w:color w:val="000000"/>
              </w:rPr>
            </w:pPr>
            <w:r>
              <w:rPr>
                <w:rFonts w:hint="eastAsia"/>
                <w:color w:val="000000"/>
              </w:rPr>
              <w:t>(2)開講日から6日以内に解約する場合は、受講料の半分を返金する。</w:t>
            </w:r>
          </w:p>
          <w:p>
            <w:pPr>
              <w:rPr>
                <w:color w:val="000000"/>
              </w:rPr>
            </w:pPr>
            <w:r>
              <w:rPr>
                <w:rFonts w:hint="eastAsia"/>
                <w:color w:val="000000"/>
              </w:rPr>
              <w:t>(3)開講日の前日の解約する場合は、受講料を返金しない。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18.受講者の個人情報の取扱</w:t>
            </w:r>
          </w:p>
        </w:tc>
        <w:tc>
          <w:tcPr>
            <w:tcW w:w="6614" w:type="dxa"/>
            <w:vAlign w:val="top"/>
          </w:tcPr>
          <w:p>
            <w:pPr>
              <w:rPr>
                <w:color w:val="000000"/>
              </w:rPr>
            </w:pPr>
            <w:r>
              <w:rPr>
                <w:rFonts w:hint="eastAsia"/>
                <w:color w:val="000000"/>
              </w:rPr>
              <w:t>個人情報保護規程の有無（有）</w:t>
            </w:r>
          </w:p>
          <w:p>
            <w:pPr>
              <w:rPr>
                <w:color w:val="000000"/>
              </w:rPr>
            </w:pPr>
            <w:r>
              <w:rPr>
                <w:rFonts w:hint="eastAsia"/>
                <w:color w:val="000000"/>
              </w:rPr>
              <w:t>受講者から取得した個人情報については、研修のみに使用し、その他の目的には使用しないのものとする。</w:t>
            </w:r>
          </w:p>
          <w:p>
            <w:pPr>
              <w:rPr>
                <w:color w:val="000000"/>
              </w:rPr>
            </w:pPr>
            <w:r>
              <w:rPr>
                <w:rFonts w:hint="eastAsia"/>
                <w:color w:val="000000"/>
              </w:rPr>
              <w:t>なお、修了者は大阪府の管理する修了者名簿に記載される。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ind w:left="210" w:hanging="210" w:hangingChars="100"/>
              <w:rPr>
                <w:color w:val="000000"/>
              </w:rPr>
            </w:pPr>
            <w:r>
              <w:rPr>
                <w:rFonts w:hint="eastAsia"/>
                <w:color w:val="000000"/>
              </w:rPr>
              <w:t>19.研修修了の認定方法</w:t>
            </w:r>
          </w:p>
        </w:tc>
        <w:tc>
          <w:tcPr>
            <w:tcW w:w="6614" w:type="dxa"/>
            <w:vAlign w:val="top"/>
          </w:tcPr>
          <w:p>
            <w:pPr>
              <w:rPr>
                <w:color w:val="000000"/>
              </w:rPr>
            </w:pPr>
            <w:r>
              <w:rPr>
                <w:rFonts w:hint="eastAsia"/>
                <w:color w:val="000000"/>
              </w:rPr>
              <w:t>認定方法：修了を認定した者には修了証明書を交付する。</w:t>
            </w:r>
          </w:p>
          <w:p>
            <w:pPr>
              <w:rPr>
                <w:color w:val="000000"/>
              </w:rPr>
            </w:pPr>
            <w:r>
              <w:rPr>
                <w:rFonts w:hint="eastAsia"/>
                <w:color w:val="000000"/>
              </w:rPr>
              <w:t>研修の修了期限：６ヵ月</w:t>
            </w:r>
          </w:p>
          <w:p>
            <w:pPr>
              <w:rPr>
                <w:color w:val="000000"/>
              </w:rPr>
            </w:pPr>
            <w:r>
              <w:rPr>
                <w:rFonts w:hint="eastAsia"/>
                <w:color w:val="000000"/>
              </w:rPr>
              <w:t>修了評価方法：（別添２－９）を参照</w:t>
            </w:r>
          </w:p>
          <w:p>
            <w:pPr>
              <w:rPr>
                <w:color w:val="000000"/>
              </w:rPr>
            </w:pPr>
            <w:r>
              <w:rPr>
                <w:rFonts w:hint="eastAsia"/>
                <w:color w:val="000000"/>
              </w:rPr>
              <w:t>修了評価試験不合格の取扱い</w:t>
            </w:r>
          </w:p>
          <w:p>
            <w:pPr>
              <w:rPr>
                <w:color w:val="000000"/>
              </w:rPr>
            </w:pPr>
            <w:r>
              <w:rPr>
                <w:rFonts w:hint="eastAsia"/>
                <w:color w:val="000000"/>
              </w:rPr>
              <w:t>　　担当講師の補習の上、修了評価当日に再試験を実施する。</w:t>
            </w:r>
          </w:p>
          <w:p>
            <w:pPr>
              <w:rPr>
                <w:color w:val="000000"/>
              </w:rPr>
            </w:pPr>
            <w:r>
              <w:rPr>
                <w:rFonts w:hint="eastAsia"/>
                <w:color w:val="000000"/>
              </w:rPr>
              <w:t>　　（補習費用：1,500円　　再評価費用：1,000円）</w:t>
            </w:r>
          </w:p>
          <w:p>
            <w:pPr>
              <w:rPr>
                <w:color w:val="000000"/>
              </w:rPr>
            </w:pPr>
            <w:r>
              <w:rPr>
                <w:rFonts w:hint="eastAsia"/>
                <w:color w:val="000000"/>
              </w:rPr>
              <w:t>但し、再評価試験の回数は最大２回までとする。従って、最終試験</w:t>
            </w:r>
          </w:p>
          <w:p>
            <w:pPr>
              <w:rPr>
                <w:color w:val="000000"/>
              </w:rPr>
            </w:pPr>
            <w:r>
              <w:rPr>
                <w:rFonts w:hint="eastAsia"/>
                <w:color w:val="000000"/>
              </w:rPr>
              <w:t>の結果、不合格となった者は、未修了扱いとなる。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20.補講の方法及び取扱</w:t>
            </w:r>
          </w:p>
        </w:tc>
        <w:tc>
          <w:tcPr>
            <w:tcW w:w="6614" w:type="dxa"/>
            <w:vAlign w:val="top"/>
          </w:tcPr>
          <w:p>
            <w:pPr>
              <w:rPr>
                <w:color w:val="000000"/>
              </w:rPr>
            </w:pPr>
            <w:r>
              <w:rPr>
                <w:rFonts w:hint="eastAsia"/>
                <w:color w:val="000000"/>
              </w:rPr>
              <w:t>補講の方法：個別で対応する。</w:t>
            </w:r>
          </w:p>
          <w:p>
            <w:pPr>
              <w:rPr>
                <w:color w:val="000000"/>
              </w:rPr>
            </w:pPr>
            <w:r>
              <w:rPr>
                <w:rFonts w:hint="eastAsia"/>
                <w:color w:val="000000"/>
              </w:rPr>
              <w:t>なお、実習を組み入れた場合の「（1）職務の理解」及び「（10）振り返り」並びに、「（2）介護における尊厳の保持・自立支援」の「人権</w:t>
            </w:r>
          </w:p>
          <w:p>
            <w:pPr>
              <w:rPr>
                <w:color w:val="000000"/>
              </w:rPr>
            </w:pPr>
            <w:r>
              <w:rPr>
                <w:rFonts w:hint="eastAsia"/>
                <w:color w:val="000000"/>
              </w:rPr>
              <w:t>啓発に係る基礎知識」及び実技演習を実施した項目のレポートによる補講は認めない。</w:t>
            </w:r>
          </w:p>
          <w:p>
            <w:pPr>
              <w:rPr>
                <w:color w:val="000000"/>
              </w:rPr>
            </w:pPr>
            <w:r>
              <w:rPr>
                <w:rFonts w:hint="eastAsia"/>
                <w:color w:val="000000"/>
              </w:rPr>
              <w:t>①講義補講費用：1,500円</w:t>
            </w:r>
          </w:p>
          <w:p>
            <w:pPr>
              <w:rPr>
                <w:color w:val="000000"/>
              </w:rPr>
            </w:pPr>
            <w:r>
              <w:rPr>
                <w:rFonts w:hint="eastAsia"/>
                <w:color w:val="000000"/>
              </w:rPr>
              <w:t>②演習補講費用：1,500円</w:t>
            </w:r>
          </w:p>
          <w:p>
            <w:pPr>
              <w:rPr>
                <w:color w:val="000000"/>
              </w:rPr>
            </w:pPr>
            <w:r>
              <w:rPr>
                <w:rFonts w:hint="eastAsia"/>
                <w:color w:val="000000"/>
              </w:rPr>
              <w:t>③レポート課題を課した場合：添削・指導費用は1,000円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21.科目免除の取扱</w:t>
            </w:r>
          </w:p>
        </w:tc>
        <w:tc>
          <w:tcPr>
            <w:tcW w:w="6614" w:type="dxa"/>
            <w:vAlign w:val="top"/>
          </w:tcPr>
          <w:p>
            <w:pPr>
              <w:rPr>
                <w:color w:val="000000"/>
              </w:rPr>
            </w:pPr>
            <w:r>
              <w:rPr>
                <w:rFonts w:hint="eastAsia"/>
                <w:color w:val="000000"/>
              </w:rPr>
              <w:t>介護等の実務経験者等に対しては、大阪府の規定に従って科目免除を行う。</w:t>
            </w:r>
          </w:p>
          <w:p>
            <w:pPr>
              <w:rPr>
                <w:color w:val="000000"/>
              </w:rPr>
            </w:pPr>
            <w:r>
              <w:rPr>
                <w:rFonts w:hint="eastAsia"/>
                <w:color w:val="000000"/>
              </w:rPr>
              <w:t>但し、受講料の割引は行わない。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22.受講中の事故等についての対応</w:t>
            </w:r>
          </w:p>
        </w:tc>
        <w:tc>
          <w:tcPr>
            <w:tcW w:w="6614" w:type="dxa"/>
            <w:vAlign w:val="top"/>
          </w:tcPr>
          <w:p>
            <w:pPr>
              <w:rPr>
                <w:color w:val="000000"/>
              </w:rPr>
            </w:pPr>
            <w:r>
              <w:rPr>
                <w:rFonts w:hint="eastAsia"/>
                <w:color w:val="000000"/>
              </w:rPr>
              <w:t>受講中の事故等については、事業者が加入した傷害保険の範囲内で補償する。但し、受講者からは保険料を徴収しない。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23.研修責任者名、所属名及び役職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24.課程編成責任者名、所属名及び役職</w:t>
            </w:r>
          </w:p>
        </w:tc>
        <w:tc>
          <w:tcPr>
            <w:tcW w:w="6614" w:type="dxa"/>
            <w:vAlign w:val="top"/>
          </w:tcPr>
          <w:p>
            <w:pPr>
              <w:rPr>
                <w:color w:val="000000"/>
              </w:rPr>
            </w:pPr>
            <w:r>
              <w:rPr>
                <w:rFonts w:hint="eastAsia"/>
                <w:color w:val="000000"/>
              </w:rPr>
              <w:t>氏名：磯野榮子</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役職：有限会社ヒューマンケアマネジメント取締役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25苦情等相談担当者名、所属名、役職及び連絡先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緊急連絡先：090-6737-4110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2088" w:type="dxa"/>
            <w:vAlign w:val="top"/>
          </w:tcPr>
          <w:p>
            <w:pPr>
              <w:rPr>
                <w:color w:val="000000"/>
              </w:rPr>
            </w:pPr>
            <w:r>
              <w:rPr>
                <w:rFonts w:hint="eastAsia"/>
                <w:color w:val="000000"/>
              </w:rPr>
              <w:t>26.研修事務担当者名、所属名及び連絡先</w:t>
            </w:r>
          </w:p>
        </w:tc>
        <w:tc>
          <w:tcPr>
            <w:tcW w:w="6614" w:type="dxa"/>
            <w:vAlign w:val="top"/>
          </w:tcPr>
          <w:p>
            <w:pPr>
              <w:rPr>
                <w:color w:val="000000"/>
              </w:rPr>
            </w:pPr>
            <w:r>
              <w:rPr>
                <w:rFonts w:hint="eastAsia"/>
                <w:color w:val="000000"/>
              </w:rPr>
              <w:t>氏名：磯野望実、牧　公子</w:t>
            </w:r>
          </w:p>
          <w:p>
            <w:pPr>
              <w:rPr>
                <w:color w:val="000000"/>
              </w:rPr>
            </w:pPr>
            <w:r>
              <w:rPr>
                <w:rFonts w:hint="eastAsia"/>
                <w:color w:val="000000"/>
              </w:rPr>
              <w:t>所属：介護・福祉人材育成グループ</w:t>
            </w:r>
          </w:p>
          <w:p>
            <w:pPr>
              <w:rPr>
                <w:color w:val="000000"/>
              </w:rPr>
            </w:pPr>
            <w:r>
              <w:rPr>
                <w:rFonts w:hint="eastAsia"/>
                <w:color w:val="000000"/>
              </w:rPr>
              <w:t>連絡先：072-829-5811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52" w:hRule="atLeast"/>
        </w:trPr>
        <w:tc>
          <w:tcPr>
            <w:tcW w:w="2088" w:type="dxa"/>
            <w:vAlign w:val="top"/>
          </w:tcPr>
          <w:p>
            <w:pPr>
              <w:rPr>
                <w:rFonts w:ascii="ＭＳ 明朝" w:hAnsi="ＭＳ 明朝"/>
                <w:color w:val="000000"/>
              </w:rPr>
            </w:pPr>
            <w:r>
              <w:rPr>
                <w:rFonts w:hint="eastAsia" w:ascii="ＭＳ 明朝" w:hAnsi="ＭＳ 明朝"/>
                <w:color w:val="000000"/>
              </w:rPr>
              <w:t>27.情報開示責任者名、所属名、役職及び連絡先</w:t>
            </w:r>
          </w:p>
        </w:tc>
        <w:tc>
          <w:tcPr>
            <w:tcW w:w="6614" w:type="dxa"/>
            <w:vAlign w:val="top"/>
          </w:tcPr>
          <w:p>
            <w:pPr>
              <w:rPr>
                <w:color w:val="000000"/>
              </w:rPr>
            </w:pPr>
            <w:r>
              <w:rPr>
                <w:rFonts w:hint="eastAsia"/>
                <w:color w:val="000000"/>
              </w:rPr>
              <w:t>氏名：磯野泰彦</w:t>
            </w:r>
          </w:p>
          <w:p>
            <w:pPr>
              <w:rPr>
                <w:color w:val="000000"/>
              </w:rPr>
            </w:pPr>
            <w:r>
              <w:rPr>
                <w:rFonts w:hint="eastAsia"/>
                <w:color w:val="000000"/>
              </w:rPr>
              <w:t>所属：介護・福祉人材育成グループ</w:t>
            </w:r>
          </w:p>
          <w:p>
            <w:pPr>
              <w:rPr>
                <w:color w:val="000000"/>
              </w:rPr>
            </w:pPr>
            <w:r>
              <w:rPr>
                <w:rFonts w:hint="eastAsia"/>
                <w:color w:val="000000"/>
              </w:rPr>
              <w:t>役職：有限会社ヒューマンケアマネジメント代表取締役</w:t>
            </w:r>
          </w:p>
          <w:p>
            <w:pPr>
              <w:rPr>
                <w:color w:val="000000"/>
              </w:rPr>
            </w:pPr>
            <w:r>
              <w:rPr>
                <w:rFonts w:hint="eastAsia"/>
                <w:color w:val="000000"/>
              </w:rPr>
              <w:t>連絡先：072-829-5811　090-6737-4110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0" w:hRule="atLeast"/>
        </w:trPr>
        <w:tc>
          <w:tcPr>
            <w:tcW w:w="2088" w:type="dxa"/>
            <w:vAlign w:val="top"/>
          </w:tcPr>
          <w:p>
            <w:pPr>
              <w:rPr>
                <w:color w:val="000000"/>
              </w:rPr>
            </w:pPr>
            <w:r>
              <w:rPr>
                <w:rFonts w:hint="eastAsia"/>
                <w:color w:val="000000"/>
              </w:rPr>
              <w:t>28.修了証書を亡失・き損した場合の取扱い</w:t>
            </w:r>
          </w:p>
        </w:tc>
        <w:tc>
          <w:tcPr>
            <w:tcW w:w="6614" w:type="dxa"/>
            <w:vAlign w:val="top"/>
          </w:tcPr>
          <w:p>
            <w:pPr>
              <w:rPr>
                <w:color w:val="000000"/>
              </w:rPr>
            </w:pPr>
            <w:r>
              <w:rPr>
                <w:rFonts w:hint="eastAsia"/>
                <w:color w:val="000000"/>
              </w:rPr>
              <w:t>「養成研修修了証明書等の亡失・き損時の取り扱いに関する要領」に基づき証明書を交付する。</w:t>
            </w:r>
          </w:p>
          <w:p>
            <w:pPr>
              <w:rPr>
                <w:color w:val="000000"/>
              </w:rPr>
            </w:pPr>
            <w:r>
              <w:rPr>
                <w:rFonts w:hint="eastAsia"/>
                <w:color w:val="000000"/>
              </w:rPr>
              <w:t>・証明書交付手数料：500円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0" w:hRule="atLeast"/>
        </w:trPr>
        <w:tc>
          <w:tcPr>
            <w:tcW w:w="2088" w:type="dxa"/>
            <w:vAlign w:val="top"/>
          </w:tcPr>
          <w:p>
            <w:pPr>
              <w:rPr>
                <w:color w:val="000000"/>
              </w:rPr>
            </w:pPr>
            <w:r>
              <w:rPr>
                <w:rFonts w:hint="eastAsia"/>
                <w:color w:val="000000"/>
              </w:rPr>
              <w:t>29.その他必要な事項</w:t>
            </w:r>
          </w:p>
        </w:tc>
        <w:tc>
          <w:tcPr>
            <w:tcW w:w="6614" w:type="dxa"/>
            <w:vAlign w:val="top"/>
          </w:tcPr>
          <w:p>
            <w:pPr>
              <w:rPr>
                <w:color w:val="000000"/>
              </w:rPr>
            </w:pPr>
            <w:r>
              <w:rPr>
                <w:rFonts w:hint="eastAsia"/>
                <w:color w:val="000000"/>
              </w:rPr>
              <w:t>・遅刻について</w:t>
            </w:r>
          </w:p>
          <w:p>
            <w:pPr>
              <w:rPr>
                <w:color w:val="000000"/>
              </w:rPr>
            </w:pPr>
            <w:r>
              <w:rPr>
                <w:rFonts w:hint="eastAsia"/>
                <w:color w:val="000000"/>
              </w:rPr>
              <w:t>　・利用交通機関の電車等が遅延した場合は、「延着証明書」を提出</w:t>
            </w:r>
          </w:p>
          <w:p>
            <w:pPr>
              <w:rPr>
                <w:color w:val="000000"/>
              </w:rPr>
            </w:pPr>
            <w:r>
              <w:rPr>
                <w:rFonts w:hint="eastAsia"/>
                <w:color w:val="000000"/>
              </w:rPr>
              <w:t>　　すれば遅刻扱いとしない。それ以外で、30分以上の遅刻は欠席</w:t>
            </w:r>
          </w:p>
          <w:p>
            <w:pPr>
              <w:rPr>
                <w:color w:val="000000"/>
              </w:rPr>
            </w:pPr>
            <w:r>
              <w:rPr>
                <w:rFonts w:hint="eastAsia"/>
                <w:color w:val="000000"/>
              </w:rPr>
              <w:t>　　扱いとする。</w:t>
            </w:r>
          </w:p>
          <w:p>
            <w:pPr>
              <w:rPr>
                <w:color w:val="000000"/>
              </w:rPr>
            </w:pPr>
            <w:r>
              <w:rPr>
                <w:rFonts w:hint="eastAsia"/>
                <w:color w:val="000000"/>
              </w:rPr>
              <w:t>・この学則は、平成2</w:t>
            </w:r>
            <w:r>
              <w:rPr>
                <w:rFonts w:hint="eastAsia"/>
                <w:color w:val="000000"/>
                <w:lang w:eastAsia="ja-JP"/>
              </w:rPr>
              <w:t>７</w:t>
            </w:r>
            <w:r>
              <w:rPr>
                <w:rFonts w:hint="eastAsia"/>
                <w:color w:val="000000"/>
              </w:rPr>
              <w:t>年</w:t>
            </w:r>
            <w:r>
              <w:rPr>
                <w:rFonts w:hint="eastAsia"/>
                <w:color w:val="000000"/>
                <w:lang w:eastAsia="ja-JP"/>
              </w:rPr>
              <w:t>１</w:t>
            </w:r>
            <w:r>
              <w:rPr>
                <w:rFonts w:hint="eastAsia"/>
                <w:color w:val="000000"/>
              </w:rPr>
              <w:t>月</w:t>
            </w:r>
            <w:r>
              <w:rPr>
                <w:rFonts w:hint="eastAsia"/>
                <w:color w:val="000000"/>
                <w:lang w:val="en-US" w:eastAsia="ja-JP"/>
              </w:rPr>
              <w:t>1</w:t>
            </w:r>
            <w:r>
              <w:rPr>
                <w:rFonts w:hint="eastAsia"/>
                <w:color w:val="000000"/>
              </w:rPr>
              <w:t>日から施行する。</w:t>
            </w:r>
          </w:p>
        </w:tc>
      </w:tr>
    </w:tbl>
    <w:p>
      <w:pPr>
        <w:rPr>
          <w:color w:val="00000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02"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※1大阪府からのお知らせ</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pPr>
              <w:rPr>
                <w:color w:val="000000"/>
              </w:rPr>
            </w:pPr>
            <w:r>
              <w:rPr>
                <w:rFonts w:hint="eastAsia"/>
                <w:color w:val="000000"/>
              </w:rPr>
              <w:t>大阪府介護職員初任者研修事業実施要領第２の２（１）より抜粋</w:t>
            </w:r>
          </w:p>
          <w:p>
            <w:pPr>
              <w:ind w:firstLine="210" w:firstLineChars="100"/>
              <w:rPr>
                <w:color w:val="000000"/>
              </w:rPr>
            </w:pPr>
          </w:p>
          <w:p>
            <w:pPr>
              <w:rPr>
                <w:color w:val="000000"/>
              </w:rPr>
            </w:pPr>
            <w:r>
              <w:rPr>
                <w:rFonts w:hint="eastAsia"/>
                <w:color w:val="000000"/>
              </w:rPr>
              <w:t>【内容及び手続きの説明及び同意】</w:t>
            </w:r>
          </w:p>
          <w:p>
            <w:pPr>
              <w:ind w:firstLine="210" w:firstLineChars="100"/>
              <w:rPr>
                <w:color w:val="000000"/>
              </w:rPr>
            </w:pPr>
            <w:r>
              <w:rPr>
                <w:rFonts w:hint="eastAsia"/>
                <w:color w:val="000000"/>
              </w:rPr>
              <w:t>事業者は、受講の受付に際し、受講希望者に対し受講するために必要な費用等を明記した学則の内容及び研修を受講する上での重要な事項等を記載した書面等を配布するとともに、その説明を行い、かつ、あらかじめ受講希望者の同意を得なければならない。</w:t>
            </w:r>
          </w:p>
        </w:tc>
      </w:tr>
    </w:tbl>
    <w:p>
      <w:pPr>
        <w:rPr>
          <w:b/>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02"/>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4" w:hRule="atLeast"/>
        </w:trPr>
        <w:tc>
          <w:tcPr>
            <w:tcW w:w="2802"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※2 研修事業者の指定担当</w:t>
            </w:r>
          </w:p>
        </w:tc>
        <w:tc>
          <w:tcPr>
            <w:tcW w:w="6378" w:type="dxa"/>
            <w:tcBorders>
              <w:top w:val="threeDEmboss" w:color="auto" w:sz="12" w:space="0"/>
              <w:left w:val="threeDEmboss" w:color="auto" w:sz="12" w:space="0"/>
              <w:bottom w:val="threeDEmboss" w:color="auto" w:sz="12" w:space="0"/>
              <w:right w:val="threeDEmboss" w:color="auto" w:sz="12" w:space="0"/>
            </w:tcBorders>
            <w:vAlign w:val="top"/>
          </w:tcPr>
          <w:p>
            <w:r>
              <w:rPr>
                <w:rFonts w:hint="eastAsia"/>
              </w:rPr>
              <w:t xml:space="preserve">大阪府 福祉部 地域福祉推進室 </w:t>
            </w:r>
          </w:p>
          <w:p>
            <w:pPr>
              <w:ind w:firstLine="210" w:firstLineChars="100"/>
            </w:pPr>
            <w:r>
              <w:rPr>
                <w:rFonts w:hint="eastAsia"/>
              </w:rPr>
              <w:t>地域福祉課 事業者育成グループ</w:t>
            </w:r>
          </w:p>
          <w:p>
            <w:pPr>
              <w:ind w:firstLine="420" w:firstLineChars="200"/>
              <w:rPr>
                <w:sz w:val="19"/>
                <w:szCs w:val="19"/>
              </w:rPr>
            </w:pPr>
            <w:r>
              <w:rPr>
                <w:rFonts w:hint="eastAsia"/>
              </w:rPr>
              <w:t>電話：</w:t>
            </w:r>
            <w:r>
              <w:t>06-6944-9165</w:t>
            </w:r>
          </w:p>
          <w:p>
            <w:pPr>
              <w:ind w:firstLine="420" w:firstLineChars="200"/>
            </w:pPr>
            <w:r>
              <w:rPr>
                <w:rFonts w:hint="eastAsia"/>
              </w:rPr>
              <w:t>ホームページ：http：//ｗｗｗ.pref.osaka.jp/chiikifukushi/</w:t>
            </w:r>
          </w:p>
        </w:tc>
      </w:tr>
    </w:tbl>
    <w:p/>
    <w:sectPr>
      <w:footerReference r:id="rId4" w:type="default"/>
      <w:pgSz w:w="11906" w:h="16838"/>
      <w:pgMar w:top="1418" w:right="1701" w:bottom="85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Microsoft YaHei">
    <w:panose1 w:val="020B0503020204020204"/>
    <w:charset w:val="86"/>
    <w:family w:val="swiss"/>
    <w:pitch w:val="default"/>
    <w:sig w:usb0="80000287" w:usb1="280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Arial Unicode MS">
    <w:panose1 w:val="020B0604020202020204"/>
    <w:charset w:val="80"/>
    <w:family w:val="auto"/>
    <w:pitch w:val="default"/>
    <w:sig w:usb0="FFFFFFFF" w:usb1="E9FFFFFF" w:usb2="0000003F" w:usb3="00000000" w:csb0="603F01FF" w:csb1="FFFF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right" w:yAlign="top"/>
      <w:pBdr>
        <w:between w:val="none" w:color="auto" w:sz="50" w:space="0"/>
      </w:pBdr>
    </w:pPr>
    <w:r>
      <w:fldChar w:fldCharType="begin"/>
    </w:r>
    <w:r>
      <w:rPr>
        <w:rStyle w:val="8"/>
      </w:rPr>
      <w:instrText xml:space="preserve"> PAGE  </w:instrText>
    </w:r>
    <w:r>
      <w:fldChar w:fldCharType="separate"/>
    </w:r>
    <w:r>
      <w:rPr>
        <w:rStyle w:val="8"/>
      </w:rPr>
      <w:t>2</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uiPriority w:val="1"/>
  </w:style>
  <w:style w:type="paragraph" w:styleId="2">
    <w:name w:val="Note Heading"/>
    <w:basedOn w:val="1"/>
    <w:next w:val="1"/>
    <w:uiPriority w:val="0"/>
    <w:pPr>
      <w:jc w:val="center"/>
    </w:pPr>
  </w:style>
  <w:style w:type="paragraph" w:styleId="3">
    <w:name w:val="Closing"/>
    <w:basedOn w:val="1"/>
    <w:uiPriority w:val="0"/>
    <w:pPr>
      <w:jc w:val="right"/>
    </w:pPr>
  </w:style>
  <w:style w:type="paragraph" w:styleId="4">
    <w:name w:val="footer"/>
    <w:basedOn w:val="1"/>
    <w:uiPriority w:val="0"/>
    <w:pPr>
      <w:tabs>
        <w:tab w:val="center" w:pos="4252"/>
        <w:tab w:val="right" w:pos="8504"/>
      </w:tabs>
      <w:snapToGrid w:val="0"/>
    </w:pPr>
  </w:style>
  <w:style w:type="paragraph" w:styleId="5">
    <w:name w:val="Balloon Text"/>
    <w:basedOn w:val="1"/>
    <w:uiPriority w:val="0"/>
    <w:rPr>
      <w:rFonts w:ascii="Arial" w:hAnsi="Arial" w:eastAsia="ＭＳ ゴシック"/>
      <w:sz w:val="18"/>
      <w:szCs w:val="18"/>
    </w:rPr>
  </w:style>
  <w:style w:type="paragraph" w:styleId="6">
    <w:name w:val="header"/>
    <w:basedOn w:val="1"/>
    <w:uiPriority w:val="0"/>
    <w:pPr>
      <w:tabs>
        <w:tab w:val="center" w:pos="4252"/>
        <w:tab w:val="right" w:pos="8504"/>
      </w:tabs>
      <w:snapToGrid w:val="0"/>
    </w:pPr>
  </w:style>
  <w:style w:type="character" w:styleId="8">
    <w:name w:val="page number"/>
    <w:basedOn w:val="7"/>
    <w:uiPriority w:val="0"/>
    <w:rPr/>
  </w:style>
  <w:style w:type="character" w:styleId="9">
    <w:name w:val="Hyperlink"/>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大阪府</Company>
  <Pages>4</Pages>
  <Words>2359</Words>
  <Characters>470</Characters>
  <Lines>3</Lines>
  <Paragraphs>5</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2014-03-08T00:41:00Z</dcterms:created>
  <dc:creator>大阪府職員端末機１７年度１２月調達</dc:creator>
  <cp:lastModifiedBy>USER-PC</cp:lastModifiedBy>
  <cp:lastPrinted>2014-03-07T06:26:00Z</cp:lastPrinted>
  <dcterms:modified xsi:type="dcterms:W3CDTF">2014-11-04T00:45:25Z</dcterms:modified>
  <dc:title>様式第１号（第○条関係）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